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BF" w:rsidRPr="00C454BF" w:rsidRDefault="00C454BF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>Управление по вопросам семьи и детства администрации муниципального образования город Армавир</w:t>
      </w:r>
    </w:p>
    <w:p w:rsidR="00C454BF" w:rsidRDefault="00C454BF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18"/>
          <w:lang w:eastAsia="ru-RU"/>
        </w:rPr>
      </w:pPr>
    </w:p>
    <w:p w:rsidR="00437BCF" w:rsidRPr="00437BCF" w:rsidRDefault="00CD3A02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color w:val="111111"/>
          <w:sz w:val="40"/>
          <w:szCs w:val="18"/>
          <w:lang w:eastAsia="ru-RU"/>
        </w:rPr>
      </w:pPr>
      <w:r w:rsidRPr="00437BCF">
        <w:rPr>
          <w:rFonts w:ascii="Times New Roman" w:eastAsia="Times New Roman" w:hAnsi="Times New Roman" w:cs="Times New Roman"/>
          <w:b/>
          <w:bCs/>
          <w:color w:val="111111"/>
          <w:sz w:val="40"/>
          <w:szCs w:val="18"/>
          <w:lang w:eastAsia="ru-RU"/>
        </w:rPr>
        <w:t xml:space="preserve">Памятка </w:t>
      </w:r>
      <w:r w:rsidR="00D8214B" w:rsidRPr="00437BCF">
        <w:rPr>
          <w:rFonts w:ascii="Times New Roman" w:eastAsia="Times New Roman" w:hAnsi="Times New Roman" w:cs="Times New Roman"/>
          <w:b/>
          <w:bCs/>
          <w:color w:val="111111"/>
          <w:sz w:val="40"/>
          <w:szCs w:val="18"/>
          <w:lang w:eastAsia="ru-RU"/>
        </w:rPr>
        <w:t>замещающ</w:t>
      </w:r>
      <w:r w:rsidR="00437BCF" w:rsidRPr="00437BCF">
        <w:rPr>
          <w:rFonts w:ascii="Times New Roman" w:eastAsia="Times New Roman" w:hAnsi="Times New Roman" w:cs="Times New Roman"/>
          <w:b/>
          <w:bCs/>
          <w:color w:val="111111"/>
          <w:sz w:val="40"/>
          <w:szCs w:val="18"/>
          <w:lang w:eastAsia="ru-RU"/>
        </w:rPr>
        <w:t>ему</w:t>
      </w:r>
      <w:r w:rsidR="00D8214B" w:rsidRPr="00437BCF">
        <w:rPr>
          <w:rFonts w:ascii="Times New Roman" w:eastAsia="Times New Roman" w:hAnsi="Times New Roman" w:cs="Times New Roman"/>
          <w:b/>
          <w:bCs/>
          <w:color w:val="111111"/>
          <w:sz w:val="40"/>
          <w:szCs w:val="18"/>
          <w:lang w:eastAsia="ru-RU"/>
        </w:rPr>
        <w:t xml:space="preserve"> </w:t>
      </w:r>
      <w:r w:rsidRPr="00437BCF">
        <w:rPr>
          <w:rFonts w:ascii="Times New Roman" w:eastAsia="Times New Roman" w:hAnsi="Times New Roman" w:cs="Times New Roman"/>
          <w:b/>
          <w:bCs/>
          <w:color w:val="111111"/>
          <w:sz w:val="40"/>
          <w:szCs w:val="18"/>
          <w:lang w:eastAsia="ru-RU"/>
        </w:rPr>
        <w:t>родител</w:t>
      </w:r>
      <w:r w:rsidR="00437BCF" w:rsidRPr="00437BCF">
        <w:rPr>
          <w:rFonts w:ascii="Times New Roman" w:eastAsia="Times New Roman" w:hAnsi="Times New Roman" w:cs="Times New Roman"/>
          <w:b/>
          <w:bCs/>
          <w:color w:val="111111"/>
          <w:sz w:val="40"/>
          <w:szCs w:val="18"/>
          <w:lang w:eastAsia="ru-RU"/>
        </w:rPr>
        <w:t>ю</w:t>
      </w:r>
      <w:r w:rsidR="00437BCF" w:rsidRPr="00437BCF">
        <w:rPr>
          <w:rFonts w:ascii="Times New Roman" w:eastAsia="Times New Roman" w:hAnsi="Times New Roman" w:cs="Times New Roman"/>
          <w:color w:val="111111"/>
          <w:sz w:val="40"/>
          <w:szCs w:val="18"/>
          <w:lang w:eastAsia="ru-RU"/>
        </w:rPr>
        <w:t xml:space="preserve"> </w:t>
      </w:r>
    </w:p>
    <w:p w:rsidR="00437BCF" w:rsidRPr="00437BCF" w:rsidRDefault="00437BCF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18"/>
          <w:lang w:eastAsia="ru-RU"/>
        </w:rPr>
      </w:pPr>
      <w:bookmarkStart w:id="0" w:name="_GoBack"/>
      <w:r w:rsidRPr="00437BCF">
        <w:rPr>
          <w:rFonts w:ascii="Times New Roman" w:eastAsia="Times New Roman" w:hAnsi="Times New Roman" w:cs="Times New Roman"/>
          <w:b/>
          <w:bCs/>
          <w:color w:val="111111"/>
          <w:sz w:val="40"/>
          <w:szCs w:val="18"/>
          <w:lang w:eastAsia="ru-RU"/>
        </w:rPr>
        <w:t>об ответственности за совершение несовершеннолетними детьми самовольных уходов</w:t>
      </w:r>
    </w:p>
    <w:bookmarkEnd w:id="0"/>
    <w:p w:rsidR="00437BCF" w:rsidRDefault="00437BCF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</w:p>
    <w:p w:rsidR="00C454BF" w:rsidRPr="00FA0E18" w:rsidRDefault="00C454BF" w:rsidP="00C454BF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Отсутствие доверия и взаимопонимания, равнодушие родных людей, – это причины, которые могут стать поводом для ухода ребенка из дома. В последнее время данная проблема все чаще стала касаться многих замещающих семей. </w:t>
      </w:r>
    </w:p>
    <w:p w:rsidR="00C454BF" w:rsidRPr="00FA0E18" w:rsidRDefault="00C454BF" w:rsidP="00C454B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37BCF" w:rsidRPr="00FA0E18" w:rsidRDefault="00437BCF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Что такое самовольный уход ребёнка? </w:t>
      </w:r>
    </w:p>
    <w:p w:rsidR="00437BCF" w:rsidRPr="00FA0E18" w:rsidRDefault="00437BCF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A0E18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208915</wp:posOffset>
            </wp:positionV>
            <wp:extent cx="2580640" cy="1501140"/>
            <wp:effectExtent l="0" t="0" r="0" b="3810"/>
            <wp:wrapSquare wrapText="bothSides"/>
            <wp:docPr id="1" name="Рисунок 1" descr="https://livebetter.org.au/wp-content/uploads/2018/11/iStock_76262615_LARGE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better.org.au/wp-content/uploads/2018/11/iStock_76262615_LARGE-12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</w:t>
      </w:r>
    </w:p>
    <w:p w:rsidR="00C454BF" w:rsidRPr="00FA0E18" w:rsidRDefault="00437BCF" w:rsidP="00C454B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       Под самовольным уходом ребёнка понимается отсутствие несовершеннолетнего в возрасте 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до 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7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лет в течение 1 часа,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в возрасте</w:t>
      </w:r>
      <w:r w:rsidR="00C454BF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от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7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до 18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лет в течение 3 часов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без оповещения о своём местонахождении родителей (законных представителей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) 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с момента наступления времени, оговор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е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нного для возращения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домой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.      </w:t>
      </w:r>
      <w:r w:rsidR="00C454BF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437BCF" w:rsidRPr="00FA0E18" w:rsidRDefault="00437BCF" w:rsidP="00C454B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437BCF" w:rsidRPr="00FA0E18" w:rsidRDefault="00437BCF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Почему дети уходя</w:t>
      </w:r>
      <w:r w:rsidR="00E035A0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т из дома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? </w:t>
      </w:r>
    </w:p>
    <w:p w:rsidR="00437BCF" w:rsidRPr="00FA0E18" w:rsidRDefault="00437BCF" w:rsidP="005B43F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</w:t>
      </w:r>
    </w:p>
    <w:p w:rsidR="00437BCF" w:rsidRPr="00FA0E18" w:rsidRDefault="00437BCF" w:rsidP="00437BC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u w:val="single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    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u w:val="single"/>
          <w:lang w:eastAsia="ru-RU"/>
        </w:rPr>
        <w:t>Причиной ухода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u w:val="single"/>
          <w:lang w:eastAsia="ru-RU"/>
        </w:rPr>
        <w:t xml:space="preserve"> ребёнка чаще всего являются: </w:t>
      </w:r>
    </w:p>
    <w:p w:rsidR="00437BCF" w:rsidRPr="00FA0E18" w:rsidRDefault="00437BCF" w:rsidP="00437BC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1. Конфликтные ситуации в семье, в школе. Ребёнок стремится уйти от проблем, зачастую поддаваясь эмоциям и не понимая, что вместо решения проблемы он порождает массу других. </w:t>
      </w:r>
    </w:p>
    <w:p w:rsidR="00437BCF" w:rsidRPr="00FA0E18" w:rsidRDefault="00437BCF" w:rsidP="00437BC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2.  Семейное неблагополучие. Родители зачастую не знают, где, с 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кем и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как проводят время их дети. Отрицательное поведение родителей порождает нежелание ребёнка возвращаться в семью. </w:t>
      </w:r>
    </w:p>
    <w:p w:rsidR="00437BCF" w:rsidRPr="00FA0E18" w:rsidRDefault="00437BCF" w:rsidP="00437BC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3.  Занятость родителей. Подросток предоставлен в течение дня сам себе, что способствует его бродяжничеству на улицах города, совершению административных правонарушений. </w:t>
      </w:r>
    </w:p>
    <w:p w:rsidR="00437BCF" w:rsidRPr="00FA0E18" w:rsidRDefault="00437BCF" w:rsidP="00437BC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4.  Девиантное поведение.  Некоторые подростки не желают учиться и работать, или заниматься чем-либо полезным, хотя в настоящее время имеются возможности их трудоустройства или обучения даже при неполном образовании. В некоторых случаях склонность к бродяжничеству может быть </w:t>
      </w:r>
      <w:r w:rsidR="00EB0216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обусловлена отклонениями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в психическом развитии. </w:t>
      </w:r>
    </w:p>
    <w:p w:rsidR="00EB0216" w:rsidRPr="00FA0E18" w:rsidRDefault="00437BCF" w:rsidP="005B43F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5.  Самоутверждение </w:t>
      </w:r>
      <w:r w:rsidR="00EB0216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подростков, стремление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выйти </w:t>
      </w:r>
      <w:r w:rsidR="00EB0216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из-под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контроля родителей, педагогов и жить самостоятельно.  Встречаются случаи ухода подростков из 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lastRenderedPageBreak/>
        <w:t xml:space="preserve">благополучных семей, где наоборот существует очень жёсткий контроль поведения ребёнка. </w:t>
      </w:r>
    </w:p>
    <w:p w:rsidR="009F3BDA" w:rsidRPr="00FA0E18" w:rsidRDefault="009F3BDA" w:rsidP="005B43F7">
      <w:pPr>
        <w:spacing w:after="0" w:line="240" w:lineRule="auto"/>
        <w:ind w:left="-851" w:right="-1" w:firstLine="425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u w:val="single"/>
          <w:lang w:eastAsia="ru-RU"/>
        </w:rPr>
        <w:t>С целью предупреждения самовольных уходов подопечного ребенка из дома рекомендуем Вам:</w:t>
      </w:r>
    </w:p>
    <w:p w:rsidR="009F3BDA" w:rsidRPr="00FA0E18" w:rsidRDefault="009F3BDA" w:rsidP="005B43F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Говорите с ребенком!</w:t>
      </w:r>
    </w:p>
    <w:p w:rsidR="009F3BDA" w:rsidRPr="00FA0E18" w:rsidRDefault="009F3BDA" w:rsidP="005B43F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Начните с малого – спросите у ребенка, как прошел день, что было хорошего, какие </w:t>
      </w:r>
      <w:r w:rsidR="005B43F7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у него имеются 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проблемы; расскажите </w:t>
      </w:r>
      <w:r w:rsidR="005B43F7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ему 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про свой день, свои успехи и трудности.</w:t>
      </w:r>
    </w:p>
    <w:p w:rsidR="009F3BDA" w:rsidRPr="00FA0E18" w:rsidRDefault="005B43F7" w:rsidP="005B43F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Н</w:t>
      </w:r>
      <w:r w:rsidR="009F3BDA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ай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дите</w:t>
      </w:r>
      <w:r w:rsidR="009F3BDA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время, чтобы всей семьей сходить в кафе,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театр,</w:t>
      </w:r>
      <w:r w:rsidR="009F3BDA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кино или парк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, выезжайте всей семьей на отдых</w:t>
      </w:r>
      <w:r w:rsidR="009F3BDA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.</w:t>
      </w:r>
    </w:p>
    <w:p w:rsidR="009F3BDA" w:rsidRPr="00FA0E18" w:rsidRDefault="005B43F7" w:rsidP="005B43F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Запишите</w:t>
      </w:r>
      <w:r w:rsidR="009F3BDA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ребенка на кружки, спортивн</w:t>
      </w:r>
      <w:r w:rsidR="00BD7CB8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ые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секци</w:t>
      </w:r>
      <w:r w:rsidR="00BD7CB8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и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,</w:t>
      </w:r>
      <w:r w:rsidR="009F3BDA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в спортивный зал или бассейн.</w:t>
      </w:r>
    </w:p>
    <w:p w:rsidR="009F3BDA" w:rsidRPr="00FA0E18" w:rsidRDefault="009F3BDA" w:rsidP="005B43F7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Ни в коем случае не применя</w:t>
      </w:r>
      <w:r w:rsidR="00BD7CB8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йте к ребенку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меры физического воздействия</w:t>
      </w:r>
      <w:r w:rsidR="00C454BF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.</w:t>
      </w:r>
    </w:p>
    <w:p w:rsidR="00FA0E18" w:rsidRDefault="00BD7CB8" w:rsidP="00BD7CB8">
      <w:pPr>
        <w:spacing w:after="0" w:line="240" w:lineRule="auto"/>
        <w:ind w:left="-851" w:right="-1" w:firstLine="425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</w:pP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НЕ ЗАБЫВАЙТЕ!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 п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реодоление кризисных ситуаций, коснувшихся, 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ас и вашего ребенка 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.</w:t>
      </w:r>
      <w:r w:rsid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</w:t>
      </w:r>
    </w:p>
    <w:p w:rsidR="009F3BDA" w:rsidRPr="00FA0E18" w:rsidRDefault="00FA0E18" w:rsidP="00BD7CB8">
      <w:pPr>
        <w:spacing w:after="0" w:line="240" w:lineRule="auto"/>
        <w:ind w:left="-851" w:right="-1" w:firstLine="42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В решении данного вопроса Вам готовы помочь специалисты </w:t>
      </w:r>
      <w:r w:rsidRPr="00FA0E18">
        <w:rPr>
          <w:rFonts w:ascii="Times New Roman" w:hAnsi="Times New Roman" w:cs="Times New Roman"/>
          <w:sz w:val="27"/>
          <w:szCs w:val="27"/>
        </w:rPr>
        <w:t>обособленно</w:t>
      </w:r>
      <w:r w:rsidRPr="00FA0E18">
        <w:rPr>
          <w:rFonts w:ascii="Times New Roman" w:hAnsi="Times New Roman" w:cs="Times New Roman"/>
          <w:sz w:val="27"/>
          <w:szCs w:val="27"/>
        </w:rPr>
        <w:t>го</w:t>
      </w:r>
      <w:r w:rsidRPr="00FA0E18">
        <w:rPr>
          <w:rFonts w:ascii="Times New Roman" w:hAnsi="Times New Roman" w:cs="Times New Roman"/>
          <w:sz w:val="27"/>
          <w:szCs w:val="27"/>
        </w:rPr>
        <w:t xml:space="preserve"> подразделение отдела организации работы с приемными семьями ГБУ КК «Краевой методический центр»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r w:rsidR="001812AC">
        <w:rPr>
          <w:rFonts w:ascii="Times New Roman" w:hAnsi="Times New Roman" w:cs="Times New Roman"/>
          <w:sz w:val="27"/>
          <w:szCs w:val="27"/>
        </w:rPr>
        <w:t>г. Армавир</w:t>
      </w:r>
      <w:r>
        <w:rPr>
          <w:rFonts w:ascii="Times New Roman" w:hAnsi="Times New Roman" w:cs="Times New Roman"/>
          <w:sz w:val="27"/>
          <w:szCs w:val="27"/>
        </w:rPr>
        <w:t>, ул. Розы Люксембург, 158 (здание МТС), тел. 8 (918) 976-79-99 – Зибарова Юлия Эдуардовна.</w:t>
      </w:r>
    </w:p>
    <w:p w:rsidR="00B50E0E" w:rsidRPr="00FA0E18" w:rsidRDefault="00B50E0E" w:rsidP="00C454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</w:p>
    <w:p w:rsidR="00E035A0" w:rsidRPr="00FA0E18" w:rsidRDefault="00E035A0" w:rsidP="00E035A0">
      <w:pPr>
        <w:pStyle w:val="a4"/>
        <w:spacing w:before="30" w:beforeAutospacing="0" w:after="30" w:afterAutospacing="0"/>
        <w:ind w:left="-709" w:firstLine="425"/>
        <w:jc w:val="center"/>
        <w:rPr>
          <w:color w:val="000000"/>
          <w:sz w:val="27"/>
          <w:szCs w:val="27"/>
        </w:rPr>
      </w:pPr>
      <w:r w:rsidRPr="00FA0E18">
        <w:rPr>
          <w:b/>
          <w:bCs/>
          <w:color w:val="111111"/>
          <w:sz w:val="27"/>
          <w:szCs w:val="27"/>
        </w:rPr>
        <w:t xml:space="preserve">Что делать если </w:t>
      </w:r>
      <w:r w:rsidRPr="00FA0E18">
        <w:rPr>
          <w:b/>
          <w:bCs/>
          <w:color w:val="111111"/>
          <w:sz w:val="27"/>
          <w:szCs w:val="27"/>
        </w:rPr>
        <w:t xml:space="preserve">ребенок </w:t>
      </w:r>
      <w:r w:rsidRPr="00FA0E18">
        <w:rPr>
          <w:b/>
          <w:bCs/>
          <w:color w:val="111111"/>
          <w:sz w:val="27"/>
          <w:szCs w:val="27"/>
        </w:rPr>
        <w:t>всё-таки ушел</w:t>
      </w:r>
      <w:r w:rsidRPr="00FA0E18">
        <w:rPr>
          <w:b/>
          <w:bCs/>
          <w:color w:val="111111"/>
          <w:sz w:val="27"/>
          <w:szCs w:val="27"/>
        </w:rPr>
        <w:t>?</w:t>
      </w:r>
    </w:p>
    <w:p w:rsidR="00E035A0" w:rsidRPr="00FA0E18" w:rsidRDefault="00E035A0" w:rsidP="00394638">
      <w:pPr>
        <w:pStyle w:val="a4"/>
        <w:spacing w:before="30" w:beforeAutospacing="0" w:after="30" w:afterAutospacing="0"/>
        <w:ind w:left="-709" w:firstLine="425"/>
        <w:jc w:val="both"/>
        <w:rPr>
          <w:color w:val="000000"/>
          <w:sz w:val="27"/>
          <w:szCs w:val="27"/>
        </w:rPr>
      </w:pPr>
    </w:p>
    <w:p w:rsidR="00E035A0" w:rsidRPr="00FA0E18" w:rsidRDefault="00394638" w:rsidP="00E035A0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3175</wp:posOffset>
            </wp:positionV>
            <wp:extent cx="2105025" cy="1578769"/>
            <wp:effectExtent l="0" t="0" r="0" b="2540"/>
            <wp:wrapTight wrapText="bothSides">
              <wp:wrapPolygon edited="0">
                <wp:start x="782" y="0"/>
                <wp:lineTo x="0" y="521"/>
                <wp:lineTo x="0" y="20853"/>
                <wp:lineTo x="586" y="21374"/>
                <wp:lineTo x="782" y="21374"/>
                <wp:lineTo x="20525" y="21374"/>
                <wp:lineTo x="20720" y="21374"/>
                <wp:lineTo x="21307" y="20853"/>
                <wp:lineTo x="21307" y="521"/>
                <wp:lineTo x="20525" y="0"/>
                <wp:lineTo x="782" y="0"/>
              </wp:wrapPolygon>
            </wp:wrapTight>
            <wp:docPr id="2" name="Рисунок 2" descr="http://luberadm.ru/upload/images/Photo_news2/propavshie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eradm.ru/upload/images/Photo_news2/propavshie_deti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35A0" w:rsidRPr="00FA0E18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 xml:space="preserve"> </w:t>
      </w:r>
      <w:r w:rsidR="00E035A0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Замещающий родитель должен помнить, если в семье случилось несчастье, </w:t>
      </w:r>
      <w:r w:rsidR="009F3BDA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и Ва</w:t>
      </w:r>
      <w:r w:rsidR="00E035A0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ш подопечный ребенок ушел из дома, то необходимо организовать первоначальные розыскные мероприятия:  </w:t>
      </w:r>
    </w:p>
    <w:p w:rsidR="00E035A0" w:rsidRPr="00FA0E18" w:rsidRDefault="009F3BDA" w:rsidP="009F3BD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E035A0"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Поставить в известность о случившемся ответственного специалиста орган</w:t>
      </w:r>
      <w:r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</w:t>
      </w:r>
      <w:r w:rsidR="00E035A0"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опеки и попечительства по телефону: 8 (86137) 4-95-44, в нерабочее время </w:t>
      </w:r>
      <w:r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сообщить по</w:t>
      </w:r>
      <w:r w:rsidR="00E035A0"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сотов</w:t>
      </w:r>
      <w:r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ому</w:t>
      </w:r>
      <w:r w:rsidR="00E035A0"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телефон</w:t>
      </w:r>
      <w:r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</w:t>
      </w:r>
      <w:r w:rsidR="00E035A0"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E035A0" w:rsidRPr="00FA0E18" w:rsidRDefault="009F3BDA" w:rsidP="009F3BDA">
      <w:pPr>
        <w:pStyle w:val="a3"/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567" w:right="-1" w:hanging="28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П</w:t>
      </w:r>
      <w:r w:rsidR="00E035A0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озвонить друзьям и знакомым подопечного ребенка, а также родственниками (в случае если ребенок с ними общается);</w:t>
      </w:r>
    </w:p>
    <w:p w:rsidR="00E035A0" w:rsidRPr="00FA0E18" w:rsidRDefault="009F3BDA" w:rsidP="009F3BDA">
      <w:pPr>
        <w:pStyle w:val="a3"/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567" w:right="-1" w:hanging="28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П</w:t>
      </w:r>
      <w:r w:rsidR="00E035A0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осетить их по месту жительства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,</w:t>
      </w:r>
      <w:r w:rsidR="00E035A0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проверить места 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его </w:t>
      </w:r>
      <w:r w:rsidR="00E035A0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возможного нахождения, где он обычно гуляет.</w:t>
      </w:r>
    </w:p>
    <w:p w:rsidR="00E035A0" w:rsidRPr="00FA0E18" w:rsidRDefault="00E035A0" w:rsidP="009F3BDA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</w:pP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Если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по истечению 2 часов с момента исчезновения ребенка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первоначальные поиски не принес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ли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положительного результата, 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необходимо незамедлительно 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обратиться в 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правоохранительные органы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 с заявлением о </w:t>
      </w:r>
      <w:r w:rsidR="009F3BDA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его 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розыске. </w:t>
      </w:r>
    </w:p>
    <w:p w:rsidR="009F3BDA" w:rsidRPr="00FA0E18" w:rsidRDefault="009F3BDA" w:rsidP="009F3BDA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</w:pPr>
    </w:p>
    <w:p w:rsidR="009F3BDA" w:rsidRPr="00FA0E18" w:rsidRDefault="009F3BDA" w:rsidP="009F3BDA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ОМНИТЕ! Б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ездействие или продолжительные самостоятельные поиски ребёнка подвергают его жизнь опасности!  </w:t>
      </w:r>
    </w:p>
    <w:p w:rsidR="00394638" w:rsidRPr="00FA0E18" w:rsidRDefault="00394638" w:rsidP="009F3B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37BCF" w:rsidRPr="00FA0E18" w:rsidRDefault="009F3BDA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Какая предусмотрена ответственность</w:t>
      </w:r>
      <w:r w:rsidR="00437BCF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за совершение самовольных </w:t>
      </w:r>
      <w:r w:rsidR="00EB0216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уходов несовершеннолетни</w:t>
      </w: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ми?</w:t>
      </w:r>
      <w:r w:rsidR="00437BCF"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</w:t>
      </w:r>
    </w:p>
    <w:p w:rsidR="009F3BDA" w:rsidRPr="00FA0E18" w:rsidRDefault="009F3BDA" w:rsidP="001812AC">
      <w:pPr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</w:pPr>
      <w:r w:rsidRPr="00FA0E1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</w:t>
      </w:r>
      <w:r w:rsidR="005B43F7" w:rsidRPr="00FA0E18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-1270</wp:posOffset>
            </wp:positionV>
            <wp:extent cx="1876425" cy="1056640"/>
            <wp:effectExtent l="0" t="0" r="9525" b="0"/>
            <wp:wrapTight wrapText="bothSides">
              <wp:wrapPolygon edited="0">
                <wp:start x="877" y="0"/>
                <wp:lineTo x="0" y="779"/>
                <wp:lineTo x="0" y="20639"/>
                <wp:lineTo x="877" y="21029"/>
                <wp:lineTo x="20613" y="21029"/>
                <wp:lineTo x="21490" y="20639"/>
                <wp:lineTo x="21490" y="779"/>
                <wp:lineTo x="20613" y="0"/>
                <wp:lineTo x="877" y="0"/>
              </wp:wrapPolygon>
            </wp:wrapTight>
            <wp:docPr id="5" name="Рисунок 5" descr="http://www.nk-online.ru/upload/iblock/c9c/c9c18183222d3f6476bbd2ce8648e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-online.ru/upload/iblock/c9c/c9c18183222d3f6476bbd2ce8648e9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Уважаемые замещающие родители, как бы Вы не были заняты домашними хлопотами и личными делами, все то, чему ребенок когда-то научился (и хорошему, и плохому) во многом зависит от Вас. Ведь именно </w:t>
      </w:r>
      <w:r w:rsidRPr="00FA0E18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  <w:t xml:space="preserve">Вы несете полную </w:t>
      </w:r>
      <w:r w:rsidRPr="00FA0E18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  <w:lastRenderedPageBreak/>
        <w:t>ответственность</w:t>
      </w:r>
      <w:r w:rsidRPr="00FA0E1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 вверенного Вам государством под опеку (попечительство) ребенка </w:t>
      </w:r>
      <w:r w:rsidRPr="00FA0E18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lang w:eastAsia="ru-RU"/>
        </w:rPr>
        <w:t>до достижения им совершеннолетия!</w:t>
      </w:r>
    </w:p>
    <w:p w:rsidR="009F3BDA" w:rsidRPr="00FA0E18" w:rsidRDefault="009F3BDA" w:rsidP="009F3BDA">
      <w:pPr>
        <w:pStyle w:val="a4"/>
        <w:spacing w:before="30" w:beforeAutospacing="0" w:after="30" w:afterAutospacing="0"/>
        <w:ind w:left="-709" w:firstLine="425"/>
        <w:jc w:val="both"/>
        <w:rPr>
          <w:color w:val="000000"/>
          <w:sz w:val="27"/>
          <w:szCs w:val="27"/>
        </w:rPr>
      </w:pPr>
      <w:r w:rsidRPr="00FA0E18">
        <w:rPr>
          <w:color w:val="000000"/>
          <w:sz w:val="27"/>
          <w:szCs w:val="27"/>
        </w:rPr>
        <w:t>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законные представители в соответствии с федеральным и краевым законодательством принимают меры по недопущению:</w:t>
      </w:r>
    </w:p>
    <w:p w:rsidR="009F3BDA" w:rsidRPr="00FA0E18" w:rsidRDefault="009F3BDA" w:rsidP="009F3BDA">
      <w:pPr>
        <w:pStyle w:val="a4"/>
        <w:spacing w:before="30" w:beforeAutospacing="0" w:after="30" w:afterAutospacing="0"/>
        <w:ind w:left="-709" w:firstLine="425"/>
        <w:jc w:val="both"/>
        <w:rPr>
          <w:color w:val="000000"/>
          <w:sz w:val="27"/>
          <w:szCs w:val="27"/>
        </w:rPr>
      </w:pPr>
      <w:r w:rsidRPr="00FA0E18">
        <w:rPr>
          <w:color w:val="000000"/>
          <w:sz w:val="27"/>
          <w:szCs w:val="27"/>
        </w:rPr>
        <w:t>а) пребывания несовершеннолетних в ночное время в общественных местах без сопровождения законных представителей (</w:t>
      </w:r>
      <w:r w:rsidRPr="00FA0E18">
        <w:rPr>
          <w:color w:val="000000"/>
          <w:sz w:val="27"/>
          <w:szCs w:val="27"/>
          <w:u w:val="single"/>
        </w:rPr>
        <w:t>в возрасте до 7 лет - круглосуточно; от 7 до 14 лет - с 21 часа до 6 часов; от 14 лет до достижения совершеннолетия - с 22 часов до 6 часов</w:t>
      </w:r>
      <w:r w:rsidRPr="00FA0E18">
        <w:rPr>
          <w:color w:val="000000"/>
          <w:sz w:val="27"/>
          <w:szCs w:val="27"/>
        </w:rPr>
        <w:t>);</w:t>
      </w:r>
    </w:p>
    <w:p w:rsidR="009F3BDA" w:rsidRPr="00FA0E18" w:rsidRDefault="009F3BDA" w:rsidP="009F3BDA">
      <w:pPr>
        <w:pStyle w:val="a4"/>
        <w:spacing w:before="30" w:beforeAutospacing="0" w:after="30" w:afterAutospacing="0"/>
        <w:ind w:left="-709" w:firstLine="425"/>
        <w:jc w:val="both"/>
        <w:rPr>
          <w:color w:val="000000"/>
          <w:sz w:val="27"/>
          <w:szCs w:val="27"/>
        </w:rPr>
      </w:pPr>
      <w:r w:rsidRPr="00FA0E18">
        <w:rPr>
          <w:color w:val="000000"/>
          <w:sz w:val="27"/>
          <w:szCs w:val="27"/>
        </w:rPr>
        <w:t>б) нахождения (пребывания) несовершеннолетних, обучающихся в образовательных учреждениях, в учебное время в Интернет-залах,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9F3BDA" w:rsidRPr="00FA0E18" w:rsidRDefault="009F3BDA" w:rsidP="009F3BDA">
      <w:pPr>
        <w:pStyle w:val="a4"/>
        <w:spacing w:before="30" w:beforeAutospacing="0" w:after="30" w:afterAutospacing="0"/>
        <w:ind w:left="-709" w:firstLine="425"/>
        <w:jc w:val="both"/>
        <w:rPr>
          <w:color w:val="000000"/>
          <w:sz w:val="27"/>
          <w:szCs w:val="27"/>
        </w:rPr>
      </w:pPr>
      <w:r w:rsidRPr="00FA0E18">
        <w:rPr>
          <w:color w:val="000000"/>
          <w:sz w:val="27"/>
          <w:szCs w:val="27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9F3BDA" w:rsidRPr="00FA0E18" w:rsidRDefault="009F3BDA" w:rsidP="009F3BDA">
      <w:pPr>
        <w:pStyle w:val="a4"/>
        <w:spacing w:before="30" w:beforeAutospacing="0" w:after="30" w:afterAutospacing="0"/>
        <w:ind w:left="-709" w:firstLine="425"/>
        <w:jc w:val="both"/>
        <w:rPr>
          <w:color w:val="000000"/>
          <w:sz w:val="27"/>
          <w:szCs w:val="27"/>
        </w:rPr>
      </w:pPr>
      <w:r w:rsidRPr="00FA0E18">
        <w:rPr>
          <w:color w:val="000000"/>
          <w:sz w:val="27"/>
          <w:szCs w:val="27"/>
        </w:rPr>
        <w:t>г) совершения несовершеннолетними правонарушений и антиобщественных действий.</w:t>
      </w:r>
    </w:p>
    <w:p w:rsidR="00394638" w:rsidRPr="00FA0E18" w:rsidRDefault="00437BCF" w:rsidP="00B50E0E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К несовершеннолетним, совершающим самовольные уходы в соответствии с Федеральным законом </w:t>
      </w:r>
      <w:r w:rsidR="00B50E0E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от 24 июня 1999 года № 120-ФЗ </w:t>
      </w: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«Об основах системы профилактики безнадзорности и правонарушений несовершеннолетних» применяются меры профилактического характера и иные меры воздействия в соответствии с законодательством. </w:t>
      </w:r>
    </w:p>
    <w:p w:rsidR="00437BCF" w:rsidRPr="00FA0E18" w:rsidRDefault="00EB0216" w:rsidP="00B50E0E">
      <w:pPr>
        <w:spacing w:after="0" w:line="240" w:lineRule="auto"/>
        <w:ind w:left="-851" w:right="-1" w:firstLine="567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Законные представители </w:t>
      </w:r>
      <w:r w:rsidR="00394638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детей</w:t>
      </w:r>
      <w:r w:rsidR="00437BCF"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 xml:space="preserve"> привлекаются к административной ответственности в соответствии со ст. 5.35 КоАП РФ в случае ненадлежащего исполнения родительских обязанностей по воспитанию и содержанию детей, а также несвоевременного обращения в полицию с заявлением о розыске несовершеннолетних. </w:t>
      </w:r>
    </w:p>
    <w:p w:rsidR="00C454BF" w:rsidRPr="00FA0E18" w:rsidRDefault="00C454BF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FA0E18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0DB49385" wp14:editId="638C01BF">
            <wp:simplePos x="0" y="0"/>
            <wp:positionH relativeFrom="margin">
              <wp:posOffset>-499110</wp:posOffset>
            </wp:positionH>
            <wp:positionV relativeFrom="paragraph">
              <wp:posOffset>222250</wp:posOffset>
            </wp:positionV>
            <wp:extent cx="2171700" cy="1343025"/>
            <wp:effectExtent l="0" t="0" r="0" b="9525"/>
            <wp:wrapTight wrapText="bothSides">
              <wp:wrapPolygon edited="0">
                <wp:start x="758" y="0"/>
                <wp:lineTo x="0" y="613"/>
                <wp:lineTo x="0" y="21140"/>
                <wp:lineTo x="758" y="21447"/>
                <wp:lineTo x="20653" y="21447"/>
                <wp:lineTo x="21411" y="21140"/>
                <wp:lineTo x="21411" y="613"/>
                <wp:lineTo x="20653" y="0"/>
                <wp:lineTo x="758" y="0"/>
              </wp:wrapPolygon>
            </wp:wrapTight>
            <wp:docPr id="4" name="Рисунок 4" descr="https://my-doctor.site/wp-content/uploads/2018/11/revnost-starshego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-doctor.site/wp-content/uploads/2018/11/revnost-starshego-reben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4BF" w:rsidRPr="00FA0E18" w:rsidRDefault="00C454BF" w:rsidP="00C454B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C454BF" w:rsidRPr="00FA0E18" w:rsidRDefault="00C454BF" w:rsidP="00C454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</w:pPr>
    </w:p>
    <w:p w:rsidR="001812AC" w:rsidRDefault="001812AC" w:rsidP="00C454B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54BF" w:rsidRPr="00FA0E18" w:rsidRDefault="00C454BF" w:rsidP="00C454BF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ПОМНИТЕ!</w:t>
      </w:r>
      <w:r w:rsidRPr="00FA0E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A0E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Ваш подопечный ребенок не сможет самостоятельно преодолеть трудности без Вашей ЛЮБВИ и ПОНИМАНИЯ!</w:t>
      </w:r>
    </w:p>
    <w:p w:rsidR="00437BCF" w:rsidRPr="00437BCF" w:rsidRDefault="00437BCF" w:rsidP="00437BC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</w:pPr>
      <w:r w:rsidRPr="00437BCF"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  <w:t xml:space="preserve"> </w:t>
      </w:r>
    </w:p>
    <w:p w:rsidR="00437BCF" w:rsidRDefault="00437BCF" w:rsidP="00C86749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</w:pPr>
    </w:p>
    <w:p w:rsidR="00437BCF" w:rsidRDefault="00437BCF" w:rsidP="00C86749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</w:pPr>
    </w:p>
    <w:p w:rsidR="00437BCF" w:rsidRDefault="00437BCF" w:rsidP="001812A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111111"/>
          <w:sz w:val="28"/>
          <w:szCs w:val="18"/>
          <w:lang w:eastAsia="ru-RU"/>
        </w:rPr>
      </w:pPr>
    </w:p>
    <w:p w:rsidR="00057F91" w:rsidRPr="001812AC" w:rsidRDefault="001812AC" w:rsidP="001812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1812AC">
        <w:rPr>
          <w:rFonts w:ascii="Times New Roman" w:hAnsi="Times New Roman" w:cs="Times New Roman"/>
          <w:b/>
          <w:sz w:val="28"/>
        </w:rPr>
        <w:t>г.Армавир, 2019г.</w:t>
      </w:r>
    </w:p>
    <w:sectPr w:rsidR="00057F91" w:rsidRPr="001812AC" w:rsidSect="005B43F7">
      <w:pgSz w:w="11906" w:h="16838"/>
      <w:pgMar w:top="851" w:right="850" w:bottom="851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DA" w:rsidRDefault="00A820DA" w:rsidP="00394638">
      <w:pPr>
        <w:spacing w:after="0" w:line="240" w:lineRule="auto"/>
      </w:pPr>
      <w:r>
        <w:separator/>
      </w:r>
    </w:p>
  </w:endnote>
  <w:endnote w:type="continuationSeparator" w:id="0">
    <w:p w:rsidR="00A820DA" w:rsidRDefault="00A820DA" w:rsidP="0039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DA" w:rsidRDefault="00A820DA" w:rsidP="00394638">
      <w:pPr>
        <w:spacing w:after="0" w:line="240" w:lineRule="auto"/>
      </w:pPr>
      <w:r>
        <w:separator/>
      </w:r>
    </w:p>
  </w:footnote>
  <w:footnote w:type="continuationSeparator" w:id="0">
    <w:p w:rsidR="00A820DA" w:rsidRDefault="00A820DA" w:rsidP="0039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30C1"/>
    <w:multiLevelType w:val="multilevel"/>
    <w:tmpl w:val="3DAE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10AEB"/>
    <w:multiLevelType w:val="hybridMultilevel"/>
    <w:tmpl w:val="C064340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BAACD36E">
      <w:numFmt w:val="bullet"/>
      <w:lvlText w:val=""/>
      <w:lvlJc w:val="left"/>
      <w:pPr>
        <w:ind w:left="589" w:hanging="360"/>
      </w:pPr>
      <w:rPr>
        <w:rFonts w:ascii="Symbol" w:eastAsia="Times New Roman" w:hAnsi="Symbol" w:cs="Tahoma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C"/>
    <w:rsid w:val="00057F91"/>
    <w:rsid w:val="001812AC"/>
    <w:rsid w:val="001A47A1"/>
    <w:rsid w:val="00394638"/>
    <w:rsid w:val="00437BCF"/>
    <w:rsid w:val="005771DC"/>
    <w:rsid w:val="005B43F7"/>
    <w:rsid w:val="00744491"/>
    <w:rsid w:val="00777D68"/>
    <w:rsid w:val="009E58E2"/>
    <w:rsid w:val="009F3BDA"/>
    <w:rsid w:val="00A820DA"/>
    <w:rsid w:val="00B50E0E"/>
    <w:rsid w:val="00BD7CB8"/>
    <w:rsid w:val="00C454BF"/>
    <w:rsid w:val="00C66189"/>
    <w:rsid w:val="00C86749"/>
    <w:rsid w:val="00CD25C4"/>
    <w:rsid w:val="00CD3A02"/>
    <w:rsid w:val="00D135ED"/>
    <w:rsid w:val="00D8214B"/>
    <w:rsid w:val="00E035A0"/>
    <w:rsid w:val="00EB0216"/>
    <w:rsid w:val="00FA0E18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0E88"/>
  <w15:chartTrackingRefBased/>
  <w15:docId w15:val="{FA5958C9-6219-47C5-B333-D22F915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638"/>
  </w:style>
  <w:style w:type="paragraph" w:styleId="a7">
    <w:name w:val="footer"/>
    <w:basedOn w:val="a"/>
    <w:link w:val="a8"/>
    <w:uiPriority w:val="99"/>
    <w:unhideWhenUsed/>
    <w:rsid w:val="003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638"/>
  </w:style>
  <w:style w:type="paragraph" w:styleId="a9">
    <w:name w:val="Balloon Text"/>
    <w:basedOn w:val="a"/>
    <w:link w:val="aa"/>
    <w:uiPriority w:val="99"/>
    <w:semiHidden/>
    <w:unhideWhenUsed/>
    <w:rsid w:val="0018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2BE0-C533-4E5C-A730-71EC477C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2019-03-13T10:36:00Z</cp:lastPrinted>
  <dcterms:created xsi:type="dcterms:W3CDTF">2019-03-12T12:24:00Z</dcterms:created>
  <dcterms:modified xsi:type="dcterms:W3CDTF">2019-03-13T13:02:00Z</dcterms:modified>
</cp:coreProperties>
</file>